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3A" w:rsidRDefault="004D103A" w:rsidP="004D103A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4D103A">
        <w:rPr>
          <w:rFonts w:ascii="Times New Roman" w:hAnsi="Times New Roman" w:cs="Times New Roman"/>
          <w:sz w:val="24"/>
        </w:rPr>
        <w:t xml:space="preserve">LEI No 13.247, DE 12 DE JANEIRO DE </w:t>
      </w:r>
      <w:proofErr w:type="gramStart"/>
      <w:r w:rsidRPr="004D103A">
        <w:rPr>
          <w:rFonts w:ascii="Times New Roman" w:hAnsi="Times New Roman" w:cs="Times New Roman"/>
          <w:sz w:val="24"/>
        </w:rPr>
        <w:t>2016</w:t>
      </w:r>
      <w:proofErr w:type="gramEnd"/>
    </w:p>
    <w:p w:rsidR="004D103A" w:rsidRDefault="004D103A" w:rsidP="004D103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Altera a Lei no 8.906, de </w:t>
      </w:r>
      <w:proofErr w:type="gramStart"/>
      <w:r w:rsidRPr="004D103A">
        <w:rPr>
          <w:rFonts w:ascii="Times New Roman" w:hAnsi="Times New Roman" w:cs="Times New Roman"/>
          <w:sz w:val="24"/>
        </w:rPr>
        <w:t>4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de julho de 1994 </w:t>
      </w:r>
      <w:r>
        <w:rPr>
          <w:rFonts w:ascii="Times New Roman" w:hAnsi="Times New Roman" w:cs="Times New Roman"/>
          <w:sz w:val="24"/>
        </w:rPr>
        <w:t>–</w:t>
      </w:r>
      <w:r w:rsidRPr="004D103A">
        <w:rPr>
          <w:rFonts w:ascii="Times New Roman" w:hAnsi="Times New Roman" w:cs="Times New Roman"/>
          <w:sz w:val="24"/>
        </w:rPr>
        <w:t xml:space="preserve"> </w:t>
      </w:r>
    </w:p>
    <w:p w:rsidR="004D103A" w:rsidRDefault="004D103A" w:rsidP="004D103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Estatuto da Advocacia.</w:t>
      </w:r>
    </w:p>
    <w:p w:rsidR="004D103A" w:rsidRDefault="004D103A" w:rsidP="004D103A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4D103A" w:rsidRDefault="004D103A" w:rsidP="004D103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 </w:t>
      </w:r>
    </w:p>
    <w:p w:rsidR="004D103A" w:rsidRDefault="004D103A" w:rsidP="004D103A">
      <w:pPr>
        <w:ind w:firstLine="1134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A PRESIDENTA DA REPÚBLICA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Faço saber que o Congresso Nacional decreta e eu sanciono a seguinte Lei: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Art. 1</w:t>
      </w:r>
      <w:r>
        <w:rPr>
          <w:rFonts w:ascii="Times New Roman" w:hAnsi="Times New Roman" w:cs="Times New Roman"/>
          <w:sz w:val="24"/>
        </w:rPr>
        <w:t>º</w:t>
      </w:r>
      <w:r w:rsidRPr="004D103A">
        <w:rPr>
          <w:rFonts w:ascii="Times New Roman" w:hAnsi="Times New Roman" w:cs="Times New Roman"/>
          <w:sz w:val="24"/>
        </w:rPr>
        <w:t xml:space="preserve"> Esta Lei altera a Lei no 8.906, de </w:t>
      </w:r>
      <w:proofErr w:type="gramStart"/>
      <w:r w:rsidRPr="004D103A">
        <w:rPr>
          <w:rFonts w:ascii="Times New Roman" w:hAnsi="Times New Roman" w:cs="Times New Roman"/>
          <w:sz w:val="24"/>
        </w:rPr>
        <w:t>4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de julho de 1994 - Estatuto da Advocacia.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Art. 2</w:t>
      </w:r>
      <w:r>
        <w:rPr>
          <w:rFonts w:ascii="Times New Roman" w:hAnsi="Times New Roman" w:cs="Times New Roman"/>
          <w:sz w:val="24"/>
        </w:rPr>
        <w:t>º</w:t>
      </w:r>
      <w:r w:rsidRPr="004D103A">
        <w:rPr>
          <w:rFonts w:ascii="Times New Roman" w:hAnsi="Times New Roman" w:cs="Times New Roman"/>
          <w:sz w:val="24"/>
        </w:rPr>
        <w:t xml:space="preserve"> Os </w:t>
      </w:r>
      <w:proofErr w:type="spellStart"/>
      <w:r w:rsidRPr="004D103A">
        <w:rPr>
          <w:rFonts w:ascii="Times New Roman" w:hAnsi="Times New Roman" w:cs="Times New Roman"/>
          <w:sz w:val="24"/>
        </w:rPr>
        <w:t>arts</w:t>
      </w:r>
      <w:proofErr w:type="spellEnd"/>
      <w:r w:rsidRPr="004D103A">
        <w:rPr>
          <w:rFonts w:ascii="Times New Roman" w:hAnsi="Times New Roman" w:cs="Times New Roman"/>
          <w:sz w:val="24"/>
        </w:rPr>
        <w:t xml:space="preserve">. 15, 16 e 17 da Lei no 8.906, de </w:t>
      </w:r>
      <w:proofErr w:type="gramStart"/>
      <w:r w:rsidRPr="004D103A">
        <w:rPr>
          <w:rFonts w:ascii="Times New Roman" w:hAnsi="Times New Roman" w:cs="Times New Roman"/>
          <w:sz w:val="24"/>
        </w:rPr>
        <w:t>4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de julho de 1994 - Estatuto da Advocacia, passam a vigorar com as seguintes alterações: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proofErr w:type="gramStart"/>
      <w:r w:rsidRPr="004D103A">
        <w:rPr>
          <w:rFonts w:ascii="Times New Roman" w:hAnsi="Times New Roman" w:cs="Times New Roman"/>
          <w:sz w:val="24"/>
        </w:rPr>
        <w:t>"Art. 15.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Os advogados podem reunir-se em sociedade simples de prestação de serviços de advocacia ou constituir sociedade unipessoal de advocacia, na forma disciplinada nesta Lei e no regulamento geral. § 1o A sociedade de advogados e a sociedade unipessoal de advocacia adquirem personalidade jurídica com o registro aprovado dos seus atos constitutivos no Conselho Seccional da OAB em cuja base territorial tiver sede. § 2o Aplica-se à sociedade de advogados e à sociedade unipessoal de advocacia o Código de Ética e Disciplina, no que couber.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proofErr w:type="gramStart"/>
      <w:r w:rsidRPr="004D103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§ 4o Nenhum advogado pode integrar mais de uma sociedade de advogados, constituir mais de uma sociedade unipessoal de advocacia, ou integrar, simultaneamente, uma sociedade de advogados e uma sociedade unipessoal de advocacia, com sede ou filial na mesma área territorial do respectivo Conselho Seccional.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§ 5o O ato de constituição de filial deve ser averbado no registro da sociedade e arquivado no Conselho Seccional onde se instalar, ficando os sócios, inclusive o titular da sociedade unipessoal de advocacia, obrigados à inscrição suplementar. </w:t>
      </w:r>
      <w:proofErr w:type="gramStart"/>
      <w:r w:rsidRPr="004D103A">
        <w:rPr>
          <w:rFonts w:ascii="Times New Roman" w:hAnsi="Times New Roman" w:cs="Times New Roman"/>
          <w:sz w:val="24"/>
        </w:rPr>
        <w:t>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</w:t>
      </w:r>
      <w:r w:rsidRPr="004D103A">
        <w:rPr>
          <w:rFonts w:ascii="Times New Roman" w:hAnsi="Times New Roman" w:cs="Times New Roman"/>
          <w:sz w:val="24"/>
        </w:rPr>
        <w:t>.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§ </w:t>
      </w:r>
      <w:proofErr w:type="gramStart"/>
      <w:r w:rsidRPr="004D103A">
        <w:rPr>
          <w:rFonts w:ascii="Times New Roman" w:hAnsi="Times New Roman" w:cs="Times New Roman"/>
          <w:sz w:val="24"/>
        </w:rPr>
        <w:t>7o A sociedade unipessoal de advocacia pode resultar da concentração por um advogado das quotas de uma sociedade de advogados, independentemente das razões que motivaram tal concentração."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(NR)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"Art. 16. Não </w:t>
      </w:r>
      <w:proofErr w:type="gramStart"/>
      <w:r w:rsidRPr="004D103A">
        <w:rPr>
          <w:rFonts w:ascii="Times New Roman" w:hAnsi="Times New Roman" w:cs="Times New Roman"/>
          <w:sz w:val="24"/>
        </w:rPr>
        <w:t>são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admitidas a registro nem podem funcionar todas as espécies de sociedades de advogados que apresentem forma ou características de sociedade empresária, que adotem denominação de fantasia, que realizem atividades estranhas à advocacia, que incluam como sócio ou titular de sociedade unipessoal de </w:t>
      </w:r>
      <w:r w:rsidRPr="004D103A">
        <w:rPr>
          <w:rFonts w:ascii="Times New Roman" w:hAnsi="Times New Roman" w:cs="Times New Roman"/>
          <w:sz w:val="24"/>
        </w:rPr>
        <w:lastRenderedPageBreak/>
        <w:t>advocacia pessoa não inscrita como advogado ou totalmente proibida de advogar. 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</w:t>
      </w:r>
    </w:p>
    <w:p w:rsidR="00B114BB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 xml:space="preserve"> § </w:t>
      </w:r>
      <w:proofErr w:type="gramStart"/>
      <w:r w:rsidRPr="004D103A">
        <w:rPr>
          <w:rFonts w:ascii="Times New Roman" w:hAnsi="Times New Roman" w:cs="Times New Roman"/>
          <w:sz w:val="24"/>
        </w:rPr>
        <w:t>4o A denominação da sociedade unipessoal de advocacia deve ser obrigatoriamente formada pelo nome do seu titular, completo ou parcial, com a expressão 'Sociedade Individual de Advocacia'."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(NR)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"Art. 17. Além da sociedade, o sócio e o titular da sociedade individual de advocacia respondem subsidiária e ilimitadamente pelos danos causados aos clientes por ação ou omissão no exercício da advocacia, sem prejuízo da responsabilidade disciplinar em que possam incorrer." (NR</w:t>
      </w:r>
      <w:proofErr w:type="gramStart"/>
      <w:r w:rsidRPr="004D103A">
        <w:rPr>
          <w:rFonts w:ascii="Times New Roman" w:hAnsi="Times New Roman" w:cs="Times New Roman"/>
          <w:sz w:val="24"/>
        </w:rPr>
        <w:t>)</w:t>
      </w:r>
      <w:proofErr w:type="gramEnd"/>
      <w:r w:rsidRPr="004D103A">
        <w:rPr>
          <w:rFonts w:ascii="Times New Roman" w:hAnsi="Times New Roman" w:cs="Times New Roman"/>
          <w:sz w:val="24"/>
        </w:rPr>
        <w:t xml:space="preserve">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Art. 3</w:t>
      </w:r>
      <w:r>
        <w:rPr>
          <w:rFonts w:ascii="Times New Roman" w:hAnsi="Times New Roman" w:cs="Times New Roman"/>
          <w:sz w:val="24"/>
        </w:rPr>
        <w:t>º</w:t>
      </w:r>
      <w:r w:rsidRPr="004D103A">
        <w:rPr>
          <w:rFonts w:ascii="Times New Roman" w:hAnsi="Times New Roman" w:cs="Times New Roman"/>
          <w:sz w:val="24"/>
        </w:rPr>
        <w:t xml:space="preserve"> Esta Lei entra em vigor na data de sua publicação. Brasília, 12 de janeiro de 2016; </w:t>
      </w:r>
    </w:p>
    <w:p w:rsidR="004D103A" w:rsidRDefault="004D103A" w:rsidP="004D103A">
      <w:pPr>
        <w:ind w:firstLine="1134"/>
        <w:jc w:val="both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195</w:t>
      </w:r>
      <w:r>
        <w:rPr>
          <w:rFonts w:ascii="Times New Roman" w:hAnsi="Times New Roman" w:cs="Times New Roman"/>
          <w:sz w:val="24"/>
        </w:rPr>
        <w:t>º</w:t>
      </w:r>
      <w:r w:rsidRPr="004D103A">
        <w:rPr>
          <w:rFonts w:ascii="Times New Roman" w:hAnsi="Times New Roman" w:cs="Times New Roman"/>
          <w:sz w:val="24"/>
        </w:rPr>
        <w:t xml:space="preserve"> da Independência e 128o da República. </w:t>
      </w:r>
    </w:p>
    <w:p w:rsidR="004D103A" w:rsidRDefault="004D103A" w:rsidP="004D103A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D103A">
        <w:rPr>
          <w:rFonts w:ascii="Times New Roman" w:hAnsi="Times New Roman" w:cs="Times New Roman"/>
          <w:sz w:val="24"/>
        </w:rPr>
        <w:t>DILMA ROUSSEFF</w:t>
      </w:r>
    </w:p>
    <w:p w:rsidR="004D103A" w:rsidRPr="004D103A" w:rsidRDefault="004D103A" w:rsidP="004D103A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4D103A">
        <w:rPr>
          <w:rFonts w:ascii="Times New Roman" w:hAnsi="Times New Roman" w:cs="Times New Roman"/>
          <w:i/>
          <w:sz w:val="24"/>
        </w:rPr>
        <w:t>José Eduardo Cardozo</w:t>
      </w:r>
    </w:p>
    <w:sectPr w:rsidR="004D103A" w:rsidRPr="004D103A" w:rsidSect="00941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3A"/>
    <w:rsid w:val="00324200"/>
    <w:rsid w:val="003A53A1"/>
    <w:rsid w:val="004D103A"/>
    <w:rsid w:val="00562997"/>
    <w:rsid w:val="005F725A"/>
    <w:rsid w:val="0074695D"/>
    <w:rsid w:val="009415A6"/>
    <w:rsid w:val="009604E5"/>
    <w:rsid w:val="009A5443"/>
    <w:rsid w:val="00E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dos Santos Caldas</dc:creator>
  <cp:lastModifiedBy>OAB</cp:lastModifiedBy>
  <cp:revision>2</cp:revision>
  <dcterms:created xsi:type="dcterms:W3CDTF">2016-01-13T20:39:00Z</dcterms:created>
  <dcterms:modified xsi:type="dcterms:W3CDTF">2016-01-13T20:39:00Z</dcterms:modified>
</cp:coreProperties>
</file>