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F7" w:rsidRDefault="002E14F7" w:rsidP="002E14F7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E14F7">
        <w:rPr>
          <w:rFonts w:ascii="Times New Roman" w:hAnsi="Times New Roman" w:cs="Times New Roman"/>
          <w:sz w:val="24"/>
        </w:rPr>
        <w:t xml:space="preserve">LEI No 13.245, DE 12 DE JANEIRO DE </w:t>
      </w:r>
      <w:proofErr w:type="gramStart"/>
      <w:r w:rsidRPr="002E14F7">
        <w:rPr>
          <w:rFonts w:ascii="Times New Roman" w:hAnsi="Times New Roman" w:cs="Times New Roman"/>
          <w:sz w:val="24"/>
        </w:rPr>
        <w:t>2016</w:t>
      </w:r>
      <w:proofErr w:type="gramEnd"/>
    </w:p>
    <w:p w:rsidR="002E14F7" w:rsidRDefault="002E14F7">
      <w:pPr>
        <w:rPr>
          <w:rFonts w:ascii="Times New Roman" w:hAnsi="Times New Roman" w:cs="Times New Roman"/>
          <w:sz w:val="24"/>
        </w:rPr>
      </w:pPr>
    </w:p>
    <w:p w:rsidR="002E14F7" w:rsidRDefault="002E14F7" w:rsidP="002E14F7">
      <w:pPr>
        <w:spacing w:after="0"/>
        <w:jc w:val="right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Altera o art. 7o da Lei no 8.906, de </w:t>
      </w:r>
      <w:proofErr w:type="gramStart"/>
      <w:r w:rsidRPr="002E14F7">
        <w:rPr>
          <w:rFonts w:ascii="Times New Roman" w:hAnsi="Times New Roman" w:cs="Times New Roman"/>
          <w:sz w:val="24"/>
        </w:rPr>
        <w:t>4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de </w:t>
      </w:r>
    </w:p>
    <w:p w:rsidR="002E14F7" w:rsidRDefault="002E14F7" w:rsidP="002E14F7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2E14F7">
        <w:rPr>
          <w:rFonts w:ascii="Times New Roman" w:hAnsi="Times New Roman" w:cs="Times New Roman"/>
          <w:sz w:val="24"/>
        </w:rPr>
        <w:t>julho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de 1994 (Estatuto da Ordem dos </w:t>
      </w:r>
    </w:p>
    <w:p w:rsidR="002E14F7" w:rsidRDefault="002E14F7" w:rsidP="002E14F7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2E14F7">
        <w:rPr>
          <w:rFonts w:ascii="Times New Roman" w:hAnsi="Times New Roman" w:cs="Times New Roman"/>
          <w:sz w:val="24"/>
        </w:rPr>
        <w:t>Advogados do Brasil)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. </w:t>
      </w:r>
    </w:p>
    <w:p w:rsidR="002E14F7" w:rsidRDefault="002E14F7" w:rsidP="002E14F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E14F7" w:rsidRDefault="002E14F7" w:rsidP="002E14F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A PRESIDENTA DA REPÚBLICA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 Faço saber que o Congresso Nacional decreta e eu sanciono a seguinte Lei: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Art. 1</w:t>
      </w:r>
      <w:r w:rsidR="006713DB">
        <w:rPr>
          <w:rFonts w:ascii="Times New Roman" w:hAnsi="Times New Roman" w:cs="Times New Roman"/>
          <w:sz w:val="24"/>
        </w:rPr>
        <w:t>º</w:t>
      </w:r>
      <w:r w:rsidRPr="002E14F7">
        <w:rPr>
          <w:rFonts w:ascii="Times New Roman" w:hAnsi="Times New Roman" w:cs="Times New Roman"/>
          <w:sz w:val="24"/>
        </w:rPr>
        <w:t xml:space="preserve"> O art. 7</w:t>
      </w:r>
      <w:r w:rsidR="006713DB">
        <w:rPr>
          <w:rFonts w:ascii="Times New Roman" w:hAnsi="Times New Roman" w:cs="Times New Roman"/>
          <w:sz w:val="24"/>
        </w:rPr>
        <w:t>º</w:t>
      </w:r>
      <w:r w:rsidRPr="002E14F7">
        <w:rPr>
          <w:rFonts w:ascii="Times New Roman" w:hAnsi="Times New Roman" w:cs="Times New Roman"/>
          <w:sz w:val="24"/>
        </w:rPr>
        <w:t xml:space="preserve"> da Lei no 8.906, de </w:t>
      </w:r>
      <w:proofErr w:type="gramStart"/>
      <w:r w:rsidRPr="002E14F7">
        <w:rPr>
          <w:rFonts w:ascii="Times New Roman" w:hAnsi="Times New Roman" w:cs="Times New Roman"/>
          <w:sz w:val="24"/>
        </w:rPr>
        <w:t>4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de julho de 1994 (Estatuto da Ordem dos Advogados do Brasil), passa a vigorar com as seguintes alterações: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"Art.7</w:t>
      </w:r>
      <w:r w:rsidR="006713DB">
        <w:rPr>
          <w:rFonts w:ascii="Times New Roman" w:hAnsi="Times New Roman" w:cs="Times New Roman"/>
          <w:sz w:val="24"/>
        </w:rPr>
        <w:t>º</w:t>
      </w:r>
      <w:proofErr w:type="gramStart"/>
      <w:r w:rsidRPr="002E14F7">
        <w:rPr>
          <w:rFonts w:ascii="Times New Roman" w:hAnsi="Times New Roman" w:cs="Times New Roman"/>
          <w:sz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</w:t>
      </w:r>
      <w:r w:rsidRPr="002E14F7">
        <w:rPr>
          <w:rFonts w:ascii="Times New Roman" w:hAnsi="Times New Roman" w:cs="Times New Roman"/>
          <w:sz w:val="24"/>
        </w:rPr>
        <w:t>.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</w:t>
      </w:r>
      <w:r w:rsidRPr="002E14F7">
        <w:rPr>
          <w:rFonts w:ascii="Times New Roman" w:hAnsi="Times New Roman" w:cs="Times New Roman"/>
          <w:sz w:val="24"/>
        </w:rPr>
        <w:t xml:space="preserve">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XIV - examinar, em qualquer instituição responsável por conduzir investigação, mesmo sem procuração, autos de flagrante e de investigações de qualquer natureza, findos ou em andamento, ainda que conclusos à autoridade, podendo </w:t>
      </w:r>
      <w:proofErr w:type="gramStart"/>
      <w:r w:rsidRPr="002E14F7">
        <w:rPr>
          <w:rFonts w:ascii="Times New Roman" w:hAnsi="Times New Roman" w:cs="Times New Roman"/>
          <w:sz w:val="24"/>
        </w:rPr>
        <w:t>copiar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E14F7">
        <w:rPr>
          <w:rFonts w:ascii="Times New Roman" w:hAnsi="Times New Roman" w:cs="Times New Roman"/>
          <w:sz w:val="24"/>
        </w:rPr>
        <w:t>peças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e tomar apontamentos, em meio físico ou digital; .........................................................................................................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XXI - assistir a seus clientes investigados durante a apuração de infrações, </w:t>
      </w:r>
      <w:proofErr w:type="gramStart"/>
      <w:r w:rsidRPr="002E14F7">
        <w:rPr>
          <w:rFonts w:ascii="Times New Roman" w:hAnsi="Times New Roman" w:cs="Times New Roman"/>
          <w:sz w:val="24"/>
        </w:rPr>
        <w:t>sob pena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de nulidade absoluta do respectivo interrogatório ou depoimento e, subsequentemente, de todos os elementos investigatórios e probatórios dele decorrentes ou derivados, direta ou indiretamente, podendo, inclusive, no curso da respectiva apuração: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a) apresentar razões e quesitos;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b) (VETADO).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proofErr w:type="gramStart"/>
      <w:r w:rsidRPr="002E14F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§ 10. Nos autos sujeitos a sigilo, deve o advogado apresentar procuração para o exercício dos direitos de que trata o inciso XIV. § 11. No caso previsto no inciso XIV, a autoridade competente poderá delimitar o acesso do advogado aos elementos de prova relacionados a diligências em andamento e ainda não documentados nos autos, quando houver risco de comprometimento da eficiência, da eficácia ou da finalidade das diligências.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lastRenderedPageBreak/>
        <w:t xml:space="preserve">§ 12. </w:t>
      </w:r>
      <w:proofErr w:type="gramStart"/>
      <w:r w:rsidRPr="002E14F7">
        <w:rPr>
          <w:rFonts w:ascii="Times New Roman" w:hAnsi="Times New Roman" w:cs="Times New Roman"/>
          <w:sz w:val="24"/>
        </w:rPr>
        <w:t>A inobservância aos direitos estabelecidos no inciso XIV, o fornecimento incompleto de autos ou o fornecimento de autos em que houve a retirada de peças já incluídas no caderno investigativo implicará responsabilização criminal e funcional por abuso de autoridade do responsável que impedir o acesso do advogado com o intuito de prejudicar o exercício da defesa, sem prejuízo do direito subjetivo do advogado de requerer acesso aos autos ao juiz competente."</w:t>
      </w:r>
      <w:proofErr w:type="gramEnd"/>
      <w:r w:rsidRPr="002E14F7">
        <w:rPr>
          <w:rFonts w:ascii="Times New Roman" w:hAnsi="Times New Roman" w:cs="Times New Roman"/>
          <w:sz w:val="24"/>
        </w:rPr>
        <w:t xml:space="preserve"> (NR).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Art. 2o Esta Lei entra em vigor na data de sua publicação.</w:t>
      </w:r>
    </w:p>
    <w:p w:rsidR="006713DB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 xml:space="preserve">Brasília, 12 de janeiro de 2016; </w:t>
      </w:r>
    </w:p>
    <w:p w:rsidR="002E14F7" w:rsidRDefault="002E14F7" w:rsidP="002E14F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195</w:t>
      </w:r>
      <w:r w:rsidR="006713DB">
        <w:rPr>
          <w:rFonts w:ascii="Times New Roman" w:hAnsi="Times New Roman" w:cs="Times New Roman"/>
          <w:sz w:val="24"/>
        </w:rPr>
        <w:t>º</w:t>
      </w:r>
      <w:r w:rsidRPr="002E14F7">
        <w:rPr>
          <w:rFonts w:ascii="Times New Roman" w:hAnsi="Times New Roman" w:cs="Times New Roman"/>
          <w:sz w:val="24"/>
        </w:rPr>
        <w:t xml:space="preserve"> da Independência e 128o da República. </w:t>
      </w:r>
    </w:p>
    <w:p w:rsidR="002E14F7" w:rsidRDefault="002E14F7" w:rsidP="002E14F7">
      <w:pPr>
        <w:spacing w:after="0"/>
        <w:ind w:firstLine="1134"/>
        <w:jc w:val="center"/>
        <w:rPr>
          <w:rFonts w:ascii="Times New Roman" w:hAnsi="Times New Roman" w:cs="Times New Roman"/>
          <w:sz w:val="24"/>
        </w:rPr>
      </w:pPr>
      <w:r w:rsidRPr="002E14F7">
        <w:rPr>
          <w:rFonts w:ascii="Times New Roman" w:hAnsi="Times New Roman" w:cs="Times New Roman"/>
          <w:sz w:val="24"/>
        </w:rPr>
        <w:t>DILMA ROUSSEFF</w:t>
      </w:r>
    </w:p>
    <w:p w:rsidR="00B114BB" w:rsidRPr="002E14F7" w:rsidRDefault="002E14F7" w:rsidP="002E14F7">
      <w:pPr>
        <w:spacing w:after="0"/>
        <w:ind w:firstLine="1134"/>
        <w:jc w:val="center"/>
        <w:rPr>
          <w:rFonts w:ascii="Times New Roman" w:hAnsi="Times New Roman" w:cs="Times New Roman"/>
          <w:i/>
          <w:sz w:val="24"/>
        </w:rPr>
      </w:pPr>
      <w:r w:rsidRPr="002E14F7">
        <w:rPr>
          <w:rFonts w:ascii="Times New Roman" w:hAnsi="Times New Roman" w:cs="Times New Roman"/>
          <w:i/>
          <w:sz w:val="24"/>
        </w:rPr>
        <w:t>José Eduardo Cardozo</w:t>
      </w:r>
    </w:p>
    <w:sectPr w:rsidR="00B114BB" w:rsidRPr="002E14F7" w:rsidSect="00941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F7"/>
    <w:rsid w:val="002E14F7"/>
    <w:rsid w:val="00324200"/>
    <w:rsid w:val="003A53A1"/>
    <w:rsid w:val="00562997"/>
    <w:rsid w:val="005F725A"/>
    <w:rsid w:val="006713DB"/>
    <w:rsid w:val="008A080A"/>
    <w:rsid w:val="009415A6"/>
    <w:rsid w:val="009604E5"/>
    <w:rsid w:val="00EE6D7B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dos Santos Caldas</dc:creator>
  <cp:lastModifiedBy>OAB</cp:lastModifiedBy>
  <cp:revision>2</cp:revision>
  <dcterms:created xsi:type="dcterms:W3CDTF">2016-01-13T20:40:00Z</dcterms:created>
  <dcterms:modified xsi:type="dcterms:W3CDTF">2016-01-13T20:40:00Z</dcterms:modified>
</cp:coreProperties>
</file>